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8" w:type="dxa"/>
        <w:tblInd w:w="-106" w:type="dxa"/>
        <w:tblLook w:val="0000"/>
      </w:tblPr>
      <w:tblGrid>
        <w:gridCol w:w="1993"/>
        <w:gridCol w:w="5896"/>
        <w:gridCol w:w="2299"/>
      </w:tblGrid>
      <w:tr w:rsidR="00BD44A5">
        <w:trPr>
          <w:cantSplit/>
          <w:trHeight w:val="213"/>
        </w:trPr>
        <w:tc>
          <w:tcPr>
            <w:tcW w:w="19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i1025" type="#_x0000_t75" alt="DSC_6377" style="width:88.5pt;height:141.75pt;visibility:visible">
                  <v:imagedata r:id="rId4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 id="Picture 10" o:spid="_x0000_i1026" type="#_x0000_t75" alt="DSC_6391" style="width:86.25pt;height:129.75pt;visibility:visible">
                  <v:imagedata r:id="rId5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 id="Picture 11" o:spid="_x0000_i1027" type="#_x0000_t75" alt="DSC_6406" style="width:86.25pt;height:141.75pt;visibility:visible">
                  <v:imagedata r:id="rId6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 id="Picture 14" o:spid="_x0000_i1028" type="#_x0000_t75" alt="DSC_6435" style="width:88.5pt;height:138pt;visibility:visible">
                  <v:imagedata r:id="rId7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 id="Picture 15" o:spid="_x0000_i1029" type="#_x0000_t75" alt="DSC_6448" style="width:88.5pt;height:129pt;visibility:visible">
                  <v:imagedata r:id="rId8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4A5" w:rsidRDefault="00BD44A5">
            <w:pPr>
              <w:spacing w:after="0" w:line="240" w:lineRule="auto"/>
            </w:pP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pict>
                <v:shape id="Picture 7" o:spid="_x0000_i1030" type="#_x0000_t75" alt="DSC_6350" style="width:112.5pt;height:84pt;visibility:visible">
                  <v:imagedata r:id="rId9" o:title=""/>
                </v:shape>
              </w:pict>
            </w:r>
            <w:r>
              <w:rPr>
                <w:noProof/>
                <w:lang w:val="en-US"/>
              </w:rPr>
              <w:t xml:space="preserve">      </w:t>
            </w:r>
            <w:r>
              <w:rPr>
                <w:noProof/>
                <w:lang w:val="en-US"/>
              </w:rPr>
              <w:pict>
                <v:shape id="Picture 8" o:spid="_x0000_i1031" type="#_x0000_t75" alt="DSC_6358" style="width:117pt;height:84.75pt;visibility:visible">
                  <v:imagedata r:id="rId10" o:title=""/>
                </v:shape>
              </w:pict>
            </w:r>
            <w:r>
              <w:rPr>
                <w:noProof/>
                <w:lang w:val="en-US"/>
              </w:rPr>
              <w:t xml:space="preserve">      </w:t>
            </w:r>
            <w:r>
              <w:rPr>
                <w:noProof/>
                <w:lang w:val="en-US"/>
              </w:rPr>
              <w:pict>
                <v:shape id="Picture 22" o:spid="_x0000_i1032" type="#_x0000_t75" alt="DSC_3908" style="width:129.75pt;height:85.5pt;visibility:visible">
                  <v:imagedata r:id="rId11" o:title=""/>
                </v:shape>
              </w:pict>
            </w:r>
          </w:p>
        </w:tc>
      </w:tr>
      <w:tr w:rsidR="00BD44A5">
        <w:trPr>
          <w:cantSplit/>
          <w:trHeight w:val="12858"/>
        </w:trPr>
        <w:tc>
          <w:tcPr>
            <w:tcW w:w="19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D44A5" w:rsidRDefault="00BD44A5">
            <w:pPr>
              <w:spacing w:after="0" w:line="240" w:lineRule="auto"/>
            </w:pP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:rsidR="00BD44A5" w:rsidRDefault="00BD44A5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pict>
                <v:line id="_x0000_s1026" style="position:absolute;left:0;text-align:left;z-index:251659776;mso-position-horizontal-relative:text;mso-position-vertical-relative:text" from="278.35pt,13.45pt" to="278.35pt,490.45pt">
                  <w10:wrap type="square"/>
                </v:line>
              </w:pict>
            </w:r>
            <w:r>
              <w:rPr>
                <w:noProof/>
                <w:lang w:val="en-US"/>
              </w:rPr>
              <w:pict>
                <v:line id="_x0000_s1027" style="position:absolute;left:0;text-align:left;z-index:251658752;mso-position-horizontal-relative:text;mso-position-vertical-relative:text" from="8.35pt,13.45pt" to="278.35pt,13.45pt">
                  <w10:wrap type="square"/>
                </v:line>
              </w:pict>
            </w:r>
            <w:r>
              <w:rPr>
                <w:noProof/>
                <w:lang w:val="en-US"/>
              </w:rPr>
              <w:pict>
                <v:line id="_x0000_s1028" style="position:absolute;left:0;text-align:left;z-index:251657728;mso-position-horizontal-relative:text;mso-position-vertical-relative:text" from="8.35pt,490.45pt" to="278.35pt,490.45pt">
                  <w10:wrap type="square"/>
                </v:line>
              </w:pict>
            </w:r>
            <w:r>
              <w:rPr>
                <w:noProof/>
                <w:lang w:val="en-US"/>
              </w:rPr>
              <w:pict>
                <v:line id="_x0000_s1029" style="position:absolute;left:0;text-align:left;z-index:251656704;mso-position-horizontal-relative:text;mso-position-vertical-relative:text" from="8.35pt,13.45pt" to="8.35pt,490.45pt">
                  <w10:wrap type="square"/>
                </v:line>
              </w:pict>
            </w:r>
            <w:r>
              <w:rPr>
                <w:noProof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left:0;text-align:left;margin-left:6.9pt;margin-top:15.25pt;width:272.6pt;height:488.3pt;z-index:251655680;visibility:visible;mso-wrap-distance-top:3.6pt;mso-wrap-distance-bottom:3.6pt;mso-position-horizontal-relative:text;mso-position-vertical-relative:text" stroked="f">
                  <v:textbox style="mso-next-textbox:#Zone de texte 2">
                    <w:txbxContent>
                      <w:p w:rsidR="00BD44A5" w:rsidRDefault="00BD44A5">
                        <w:pPr>
                          <w:jc w:val="center"/>
                          <w:rPr>
                            <w:rFonts w:ascii="Gloucester MT Extra Condensed" w:eastAsia="Yu Gothic Light" w:hAnsi="Gloucester MT Extra Condensed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Gloucester MT Extra Condensed" w:eastAsia="Yu Gothic Light" w:hAnsi="Gloucester MT Extra Condensed" w:cs="Gloucester MT Extra Condensed"/>
                            <w:color w:val="0070C0"/>
                            <w:sz w:val="130"/>
                            <w:szCs w:val="130"/>
                          </w:rPr>
                          <w:t>L’ÉCHOTIER</w: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rFonts w:ascii="Times New Roman" w:hAnsi="Times New Roman" w:cs="Times New Roman"/>
                            <w:spacing w:val="8"/>
                            <w:sz w:val="46"/>
                            <w:szCs w:val="4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lang w:val="en-US"/>
                          </w:rPr>
                          <w:pict>
                            <v:shape id="Image 1" o:spid="_x0000_i1034" type="#_x0000_t75" alt="http://www.spiritualite-orthodoxe.net/images/sainte_rencontre.jpg" style="width:132.75pt;height:182.25pt;visibility:visible">
                              <v:imagedata r:id="rId12" o:title=""/>
                            </v:shape>
                          </w:pic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spacing w:val="8"/>
                            <w:sz w:val="46"/>
                            <w:szCs w:val="46"/>
                          </w:rPr>
                        </w:pPr>
                        <w:r>
                          <w:rPr>
                            <w:spacing w:val="8"/>
                            <w:sz w:val="46"/>
                            <w:szCs w:val="46"/>
                          </w:rPr>
                          <w:t>Informations</w: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sz w:val="46"/>
                            <w:szCs w:val="46"/>
                          </w:rPr>
                          <w:t>des paroisses</w: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spacing w:val="34"/>
                            <w:sz w:val="46"/>
                            <w:szCs w:val="46"/>
                          </w:rPr>
                        </w:pPr>
                        <w:r>
                          <w:rPr>
                            <w:spacing w:val="34"/>
                            <w:sz w:val="46"/>
                            <w:szCs w:val="46"/>
                          </w:rPr>
                          <w:t>catholiques</w: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10"/>
                            <w:sz w:val="43"/>
                            <w:szCs w:val="43"/>
                          </w:rPr>
                        </w:pPr>
                        <w:r>
                          <w:rPr>
                            <w:spacing w:val="-10"/>
                            <w:sz w:val="46"/>
                            <w:szCs w:val="46"/>
                          </w:rPr>
                          <w:t>de Haute-Sûre</w:t>
                        </w:r>
                      </w:p>
                      <w:p w:rsidR="00BD44A5" w:rsidRDefault="00BD44A5">
                        <w:pPr>
                          <w:jc w:val="center"/>
                          <w:rPr>
                            <w:sz w:val="43"/>
                            <w:szCs w:val="43"/>
                          </w:rPr>
                        </w:pPr>
                        <w:r>
                          <w:rPr>
                            <w:sz w:val="43"/>
                            <w:szCs w:val="43"/>
                          </w:rPr>
                          <w:t>JANVIER  2015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sz w:val="2"/>
                <w:szCs w:val="2"/>
                <w:lang w:val="en-US"/>
              </w:rPr>
              <w:pict>
                <v:shape id="Picture 18" o:spid="_x0000_i1035" type="#_x0000_t75" alt="DSC_6459" style="width:95.25pt;height:130.5pt;visibility:visible">
                  <v:imagedata r:id="rId13" o:title=""/>
                </v:shape>
              </w:pict>
            </w:r>
            <w:r>
              <w:rPr>
                <w:noProof/>
                <w:sz w:val="2"/>
                <w:szCs w:val="2"/>
                <w:lang w:val="en-US"/>
              </w:rPr>
              <w:t xml:space="preserve">                                                                                                                                                              </w:t>
            </w:r>
            <w:r>
              <w:rPr>
                <w:noProof/>
                <w:sz w:val="2"/>
                <w:szCs w:val="2"/>
                <w:lang w:val="en-US"/>
              </w:rPr>
              <w:pict>
                <v:shape id="Picture 19" o:spid="_x0000_i1036" type="#_x0000_t75" alt="DSC_6468" style="width:88.5pt;height:130.5pt;visibility:visible">
                  <v:imagedata r:id="rId14" o:title=""/>
                </v:shape>
              </w:pic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BD44A5" w:rsidRDefault="00BD44A5">
            <w:pPr>
              <w:spacing w:after="0" w:line="240" w:lineRule="auto"/>
              <w:rPr>
                <w:sz w:val="19"/>
                <w:szCs w:val="19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  <w:lang w:val="en-US"/>
              </w:rPr>
              <w:pict>
                <v:shape id="Picture 16" o:spid="_x0000_i1037" type="#_x0000_t75" alt="DSC_6452" style="width:96.75pt;height:143.25pt;visibility:visible">
                  <v:imagedata r:id="rId15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  <w:lang w:val="en-US"/>
              </w:rPr>
              <w:pict>
                <v:shape id="Picture 17" o:spid="_x0000_i1038" type="#_x0000_t75" alt="DSC_6454" style="width:94.5pt;height:140.25pt;visibility:visible">
                  <v:imagedata r:id="rId16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  <w:lang w:val="en-US"/>
              </w:rPr>
              <w:pict>
                <v:shape id="Picture 13" o:spid="_x0000_i1039" type="#_x0000_t75" alt="DSC_6417" style="width:94.5pt;height:139.5pt;visibility:visible">
                  <v:imagedata r:id="rId17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3"/>
                <w:szCs w:val="13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</w:p>
          <w:p w:rsidR="00BD44A5" w:rsidRDefault="00BD44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pict>
                <v:shape id="Picture 20" o:spid="_x0000_i1040" type="#_x0000_t75" alt="DSC_6471" style="width:96pt;height:147pt;visibility:visible">
                  <v:imagedata r:id="rId18" o:title=""/>
                </v:shape>
              </w:pict>
            </w:r>
          </w:p>
          <w:p w:rsidR="00BD44A5" w:rsidRDefault="00BD44A5">
            <w:pPr>
              <w:spacing w:after="0" w:line="240" w:lineRule="auto"/>
              <w:rPr>
                <w:sz w:val="19"/>
                <w:szCs w:val="19"/>
              </w:rPr>
            </w:pPr>
          </w:p>
        </w:tc>
        <w:bookmarkStart w:id="0" w:name="_GoBack"/>
        <w:bookmarkEnd w:id="0"/>
      </w:tr>
    </w:tbl>
    <w:p w:rsidR="00BD44A5" w:rsidRDefault="00BD44A5">
      <w:pPr>
        <w:pStyle w:val="TexteP"/>
        <w:rPr>
          <w:rFonts w:ascii="Arial" w:hAnsi="Arial" w:cs="Arial"/>
          <w:noProof/>
          <w:sz w:val="28"/>
          <w:szCs w:val="28"/>
          <w:lang w:val="en-US" w:eastAsia="en-US"/>
        </w:rPr>
        <w:sectPr w:rsidR="00BD44A5">
          <w:pgSz w:w="11906" w:h="16838"/>
          <w:pgMar w:top="964" w:right="964" w:bottom="794" w:left="964" w:header="709" w:footer="709" w:gutter="0"/>
          <w:cols w:space="708"/>
          <w:docGrid w:linePitch="360"/>
        </w:sectPr>
      </w:pPr>
    </w:p>
    <w:p w:rsidR="00BD44A5" w:rsidRDefault="00BD44A5">
      <w:pPr>
        <w:pStyle w:val="TexteP"/>
        <w:rPr>
          <w:rFonts w:ascii="Arial" w:hAnsi="Arial" w:cs="Arial"/>
          <w:noProof/>
          <w:sz w:val="28"/>
          <w:szCs w:val="28"/>
          <w:lang w:val="en-US" w:eastAsia="en-US"/>
        </w:rPr>
      </w:pPr>
    </w:p>
    <w:p w:rsidR="00BD44A5" w:rsidRDefault="00BD44A5">
      <w:pPr>
        <w:pStyle w:val="TexteP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pict>
          <v:shape id="Image 2" o:spid="_x0000_i1041" type="#_x0000_t75" style="width:312.75pt;height:227.25pt;visibility:visible">
            <v:imagedata r:id="rId19" o:title=""/>
          </v:shape>
        </w:pict>
      </w:r>
    </w:p>
    <w:p w:rsidR="00BD44A5" w:rsidRDefault="00BD44A5">
      <w:pPr>
        <w:pStyle w:val="TexteP"/>
        <w:rPr>
          <w:rFonts w:ascii="Arial" w:hAnsi="Arial" w:cs="Arial"/>
          <w:sz w:val="44"/>
          <w:szCs w:val="44"/>
        </w:rPr>
      </w:pPr>
    </w:p>
    <w:p w:rsidR="00BD44A5" w:rsidRDefault="00BD44A5">
      <w:pPr>
        <w:pStyle w:val="TexteP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pict>
          <v:shape id="Image 6" o:spid="_x0000_i1042" type="#_x0000_t75" style="width:312pt;height:222pt;visibility:visible">
            <v:imagedata r:id="rId20" o:title=""/>
          </v:shape>
        </w:pict>
      </w:r>
    </w:p>
    <w:p w:rsidR="00BD44A5" w:rsidRDefault="00BD44A5">
      <w:pPr>
        <w:pStyle w:val="TexteP"/>
        <w:rPr>
          <w:rFonts w:ascii="Arial" w:hAnsi="Arial" w:cs="Arial"/>
          <w:sz w:val="44"/>
          <w:szCs w:val="44"/>
        </w:rPr>
      </w:pPr>
    </w:p>
    <w:p w:rsidR="00BD44A5" w:rsidRDefault="00BD44A5">
      <w:pPr>
        <w:pStyle w:val="TexteP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pict>
          <v:shape id="Image 5" o:spid="_x0000_i1043" type="#_x0000_t75" style="width:312.75pt;height:234.75pt;visibility:visible">
            <v:imagedata r:id="rId21" o:title=""/>
          </v:shape>
        </w:pict>
      </w:r>
    </w:p>
    <w:tbl>
      <w:tblPr>
        <w:tblW w:w="33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51"/>
      </w:tblGrid>
      <w:tr w:rsidR="00BD44A5">
        <w:trPr>
          <w:cantSplit/>
          <w:trHeight w:val="14712"/>
        </w:trPr>
        <w:tc>
          <w:tcPr>
            <w:tcW w:w="3348" w:type="dxa"/>
            <w:textDirection w:val="btLr"/>
          </w:tcPr>
          <w:p w:rsidR="00BD44A5" w:rsidRDefault="00BD44A5">
            <w:pPr>
              <w:pStyle w:val="TexteP"/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D44A5" w:rsidRDefault="00BD44A5">
            <w:pPr>
              <w:pStyle w:val="TexteP"/>
              <w:ind w:left="113" w:right="113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L’Echotier</w:t>
            </w:r>
          </w:p>
          <w:p w:rsidR="00BD44A5" w:rsidRDefault="00BD44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Bulletin d’informations des paroisses catholiques de Haute-Sûre</w:t>
            </w:r>
          </w:p>
          <w:p w:rsidR="00BD44A5" w:rsidRDefault="00BD44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N° 1  -  Janvier-février  2015</w:t>
            </w:r>
          </w:p>
          <w:p w:rsidR="00BD44A5" w:rsidRDefault="00BD44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44A5" w:rsidRDefault="00BD44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Editeur responsable : Abbé Roger Kauffmann - </w:t>
            </w:r>
          </w:p>
          <w:p w:rsidR="00BD44A5" w:rsidRDefault="00BD44A5">
            <w:pPr>
              <w:pStyle w:val="TexteP"/>
              <w:ind w:left="7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</w:rPr>
              <w:t>« Les Frênes »</w:t>
            </w:r>
            <w:r>
              <w:rPr>
                <w:rFonts w:ascii="Arial" w:hAnsi="Arial" w:cs="Arial"/>
                <w:sz w:val="20"/>
                <w:szCs w:val="20"/>
              </w:rPr>
              <w:t xml:space="preserve"> Venelle st Antoine – Warnach, 52 – 6637 Fauvillers</w:t>
            </w:r>
          </w:p>
          <w:p w:rsidR="00BD44A5" w:rsidRDefault="00BD44A5">
            <w:pPr>
              <w:pStyle w:val="TexteP"/>
              <w:ind w:left="7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063/60 12 13 – les.frenes@skynet.be</w:t>
            </w:r>
          </w:p>
          <w:p w:rsidR="00BD44A5" w:rsidRDefault="00BD44A5">
            <w:pPr>
              <w:pStyle w:val="TexteP"/>
              <w:ind w:left="113" w:right="113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BD44A5" w:rsidRDefault="00BD44A5">
            <w:pPr>
              <w:pStyle w:val="TexteP"/>
              <w:ind w:left="113" w:right="113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BD44A5" w:rsidRDefault="00BD44A5">
            <w:pPr>
              <w:pStyle w:val="TexteP"/>
              <w:ind w:left="113" w:right="113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Photos en page de couverture : Les 14 églises et chapelles du Secteur Pastoral de la Haute-Sûre.</w:t>
            </w:r>
          </w:p>
          <w:p w:rsidR="00BD44A5" w:rsidRDefault="00BD44A5">
            <w:pPr>
              <w:pStyle w:val="TexteP"/>
              <w:ind w:left="113" w:right="113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Image centrale : icône de la Présentation du Seigneur au Temple, fêtée le 2 février (Chandeleur)</w:t>
            </w:r>
          </w:p>
        </w:tc>
      </w:tr>
    </w:tbl>
    <w:p w:rsidR="00BD44A5" w:rsidRDefault="00BD44A5">
      <w:pPr>
        <w:rPr>
          <w:rFonts w:ascii="Times New Roman" w:hAnsi="Times New Roman" w:cs="Times New Roman"/>
        </w:rPr>
        <w:sectPr w:rsidR="00BD44A5">
          <w:type w:val="continuous"/>
          <w:pgSz w:w="11906" w:h="16838"/>
          <w:pgMar w:top="964" w:right="964" w:bottom="794" w:left="964" w:header="709" w:footer="709" w:gutter="0"/>
          <w:cols w:num="2" w:space="708" w:equalWidth="0">
            <w:col w:w="6180" w:space="708"/>
            <w:col w:w="3090"/>
          </w:cols>
          <w:docGrid w:linePitch="360"/>
        </w:sectPr>
      </w:pPr>
    </w:p>
    <w:p w:rsidR="00BD44A5" w:rsidRDefault="00BD44A5">
      <w:pPr>
        <w:rPr>
          <w:rFonts w:ascii="Times New Roman" w:hAnsi="Times New Roman" w:cs="Times New Roman"/>
        </w:rPr>
      </w:pPr>
    </w:p>
    <w:sectPr w:rsidR="00BD44A5" w:rsidSect="00BD44A5">
      <w:type w:val="continuous"/>
      <w:pgSz w:w="11906" w:h="16838"/>
      <w:pgMar w:top="964" w:right="964" w:bottom="79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4A5"/>
    <w:rsid w:val="00BD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val="fr-B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eP">
    <w:name w:val="TexteP"/>
    <w:uiPriority w:val="99"/>
    <w:pPr>
      <w:jc w:val="both"/>
    </w:pPr>
    <w:rPr>
      <w:rFonts w:ascii="Times" w:hAnsi="Times" w:cs="Times"/>
      <w:color w:val="000000"/>
      <w:sz w:val="24"/>
      <w:szCs w:val="24"/>
      <w:lang w:val="fr-BE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</Pages>
  <Words>98</Words>
  <Characters>563</Characters>
  <Application>Microsoft Office Outlook</Application>
  <DocSecurity>0</DocSecurity>
  <Lines>0</Lines>
  <Paragraphs>0</Paragraphs>
  <ScaleCrop>false</ScaleCrop>
  <Company>Frênes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Thierry RICAL</dc:creator>
  <cp:keywords/>
  <dc:description/>
  <cp:lastModifiedBy>Frênes</cp:lastModifiedBy>
  <cp:revision>7</cp:revision>
  <cp:lastPrinted>2015-01-13T07:58:00Z</cp:lastPrinted>
  <dcterms:created xsi:type="dcterms:W3CDTF">2015-01-10T12:58:00Z</dcterms:created>
  <dcterms:modified xsi:type="dcterms:W3CDTF">2015-01-13T07:59:00Z</dcterms:modified>
</cp:coreProperties>
</file>